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BA9E" w14:textId="77777777" w:rsidR="0020466E" w:rsidRDefault="0020466E" w:rsidP="002A4518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14:paraId="57BBF6D8" w14:textId="4A08B757" w:rsidR="005F4FE9" w:rsidRPr="005F4FE9" w:rsidRDefault="009E53EF" w:rsidP="005F4FE9">
      <w:pPr>
        <w:spacing w:after="0"/>
        <w:jc w:val="both"/>
        <w:rPr>
          <w:rFonts w:ascii="Times New Roman" w:eastAsia="Times New Roman" w:hAnsi="Times New Roman" w:cs="Times New Roman"/>
          <w:bCs/>
          <w:color w:val="2D2D2D"/>
          <w:lang w:val="en-US"/>
        </w:rPr>
      </w:pPr>
      <w:r w:rsidRPr="009E53EF">
        <w:rPr>
          <w:rFonts w:ascii="Times New Roman" w:eastAsia="Times New Roman" w:hAnsi="Times New Roman" w:cs="Times New Roman"/>
          <w:bCs/>
          <w:color w:val="2D2D2D"/>
          <w:lang w:val="ru-RU"/>
        </w:rPr>
        <w:t>Na osnovu člana 105.st.1 i 27 st. 1. tačka 1. Zakona o javnim nabavkama („Službeni glasnik Republike Srbije“ br.124/2012, 14/2015, 68/2015 i 91/2019), člana 84. Pravilnika o bližem uređenju planiranja javnih nabavki, sprovođenja postupaka javnih nabavki i praćenja izvršenja ugovora o nabavkama br: br: 246/2021 od 10.11.2021.g. i Odluke o sprovođenju postupka javne nabavke na osnovu čl</w:t>
      </w:r>
      <w:r>
        <w:rPr>
          <w:rFonts w:ascii="Times New Roman" w:eastAsia="Times New Roman" w:hAnsi="Times New Roman" w:cs="Times New Roman"/>
          <w:bCs/>
          <w:color w:val="2D2D2D"/>
          <w:lang w:val="ru-RU"/>
        </w:rPr>
        <w:t>.27.st.1.tačka 1. ZoJN br. 404-</w:t>
      </w:r>
      <w:r w:rsidR="0073736C">
        <w:rPr>
          <w:rFonts w:ascii="Times New Roman" w:eastAsia="Times New Roman" w:hAnsi="Times New Roman" w:cs="Times New Roman"/>
          <w:bCs/>
          <w:color w:val="2D2D2D"/>
          <w:lang w:val="sr-Latn-RS"/>
        </w:rPr>
        <w:t>40</w:t>
      </w:r>
      <w:r w:rsidR="00863987">
        <w:rPr>
          <w:rFonts w:ascii="Times New Roman" w:eastAsia="Times New Roman" w:hAnsi="Times New Roman" w:cs="Times New Roman"/>
          <w:bCs/>
          <w:color w:val="2D2D2D"/>
          <w:lang w:val="sr-Latn-RS"/>
        </w:rPr>
        <w:t>/2024</w:t>
      </w:r>
      <w:r w:rsidRPr="009E53EF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od </w:t>
      </w:r>
      <w:r w:rsidR="0073736C">
        <w:rPr>
          <w:rFonts w:ascii="Times New Roman" w:eastAsia="Times New Roman" w:hAnsi="Times New Roman" w:cs="Times New Roman"/>
          <w:bCs/>
          <w:color w:val="2D2D2D"/>
          <w:lang w:val="sr-Latn-RS"/>
        </w:rPr>
        <w:t>11.09</w:t>
      </w:r>
      <w:r w:rsidR="00863987">
        <w:rPr>
          <w:rFonts w:ascii="Times New Roman" w:eastAsia="Times New Roman" w:hAnsi="Times New Roman" w:cs="Times New Roman"/>
          <w:bCs/>
          <w:color w:val="2D2D2D"/>
          <w:lang w:val="sr-Latn-RS"/>
        </w:rPr>
        <w:t>.2024</w:t>
      </w:r>
      <w:r w:rsidRPr="009E53EF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. godine, naručilac </w:t>
      </w:r>
      <w:r w:rsidR="00F83F06">
        <w:rPr>
          <w:rFonts w:ascii="Times New Roman" w:eastAsia="Times New Roman" w:hAnsi="Times New Roman" w:cs="Times New Roman"/>
          <w:bCs/>
          <w:color w:val="2D2D2D"/>
          <w:lang w:val="en-US"/>
        </w:rPr>
        <w:t>12</w:t>
      </w:r>
      <w:r w:rsidR="0073736C">
        <w:rPr>
          <w:rFonts w:ascii="Times New Roman" w:eastAsia="Times New Roman" w:hAnsi="Times New Roman" w:cs="Times New Roman"/>
          <w:bCs/>
          <w:color w:val="2D2D2D"/>
          <w:lang w:val="en-US"/>
        </w:rPr>
        <w:t>.09</w:t>
      </w:r>
      <w:r w:rsidR="00863987">
        <w:rPr>
          <w:rFonts w:ascii="Times New Roman" w:eastAsia="Times New Roman" w:hAnsi="Times New Roman" w:cs="Times New Roman"/>
          <w:bCs/>
          <w:color w:val="2D2D2D"/>
          <w:lang w:val="en-US"/>
        </w:rPr>
        <w:t>.2024</w:t>
      </w:r>
      <w:r w:rsidRPr="009E53EF">
        <w:rPr>
          <w:rFonts w:ascii="Times New Roman" w:eastAsia="Times New Roman" w:hAnsi="Times New Roman" w:cs="Times New Roman"/>
          <w:bCs/>
          <w:color w:val="2D2D2D"/>
          <w:lang w:val="ru-RU"/>
        </w:rPr>
        <w:t>. g. objavlјuje:</w:t>
      </w:r>
    </w:p>
    <w:p w14:paraId="60F9A631" w14:textId="77777777" w:rsidR="0020466E" w:rsidRDefault="005F4FE9" w:rsidP="005F4FE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20466E" w:rsidRPr="00723A57">
        <w:rPr>
          <w:rFonts w:ascii="Times New Roman" w:hAnsi="Times New Roman" w:cs="Times New Roman"/>
          <w:b/>
        </w:rPr>
        <w:t>POZIV ZA PODNOŠENJE PONUDE</w:t>
      </w:r>
    </w:p>
    <w:p w14:paraId="64698AF4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>na osnovu člana 27.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 xml:space="preserve">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st.1. </w:t>
      </w:r>
      <w:r w:rsidR="009128A9">
        <w:rPr>
          <w:rFonts w:ascii="Times New Roman" w:hAnsi="Times New Roman"/>
          <w:b/>
          <w:bCs/>
          <w:noProof/>
          <w:sz w:val="24"/>
          <w:lang w:val="sr-Latn-ME"/>
        </w:rPr>
        <w:t xml:space="preserve">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013A4140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400494B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ACA4E2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24286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C2F884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668D06B4" w14:textId="77777777" w:rsidR="0020466E" w:rsidRPr="00A70EEB" w:rsidRDefault="00BD4BCB" w:rsidP="008651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lang w:val="sr-Latn-ME"/>
              </w:rPr>
            </w:pPr>
            <w:r w:rsidRPr="00A70EE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OP</w:t>
            </w:r>
            <w:r w:rsidRPr="00A70EEB">
              <w:rPr>
                <w:rFonts w:ascii="Times New Roman" w:eastAsia="Times New Roman" w:hAnsi="Times New Roman" w:cs="Times New Roman"/>
                <w:b/>
                <w:bCs/>
                <w:noProof/>
                <w:lang w:val="sr-Latn-ME"/>
              </w:rPr>
              <w:t>ŠTINA TUTIN</w:t>
            </w:r>
          </w:p>
          <w:p w14:paraId="4B471695" w14:textId="77777777" w:rsidR="0020466E" w:rsidRPr="00A70EEB" w:rsidRDefault="0020466E" w:rsidP="0086512D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20466E" w:rsidRPr="00A70EEB" w14:paraId="1FAB2513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32E5F6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1CA38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4BADC88" w14:textId="77777777" w:rsidR="0020466E" w:rsidRPr="00A70EEB" w:rsidRDefault="00000000" w:rsidP="0086512D">
            <w:pPr>
              <w:rPr>
                <w:rFonts w:ascii="Times New Roman" w:hAnsi="Times New Roman" w:cs="Times New Roman"/>
              </w:rPr>
            </w:pPr>
            <w:hyperlink r:id="rId5" w:history="1">
              <w:r w:rsidR="00BD4BCB"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7014C6F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03BA115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36E1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87621F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23F76543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57DDFA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9CE48E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9D03FC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52C92F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A0F9C98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Postupak nabavke na osnovu člana 27.st.1</w:t>
            </w:r>
            <w:r w:rsidR="0020466E" w:rsidRPr="00A70EEB">
              <w:rPr>
                <w:rFonts w:ascii="Times New Roman" w:hAnsi="Times New Roman" w:cs="Times New Roman"/>
              </w:rPr>
              <w:t>.</w:t>
            </w:r>
            <w:r w:rsidR="002D0B0C">
              <w:rPr>
                <w:rFonts w:ascii="Times New Roman" w:hAnsi="Times New Roman" w:cs="Times New Roman"/>
              </w:rPr>
              <w:t xml:space="preserve"> tačka1.</w:t>
            </w:r>
            <w:r w:rsidR="00C6235A" w:rsidRPr="00A70EEB">
              <w:t xml:space="preserve">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658F30AC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64F4805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2ECBB5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EDBA66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6B8AFD2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E1DBAAC" w14:textId="284AB703" w:rsidR="00110A34" w:rsidRPr="00A70EEB" w:rsidRDefault="00491815" w:rsidP="009E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Nabavka dobara</w:t>
            </w:r>
            <w:r w:rsidR="009E53EF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73736C">
              <w:rPr>
                <w:rFonts w:ascii="Times New Roman" w:hAnsi="Times New Roman" w:cs="Times New Roman"/>
                <w:b/>
                <w:lang w:val="sr-Latn-RS"/>
              </w:rPr>
              <w:t>Nabavka kompjuterske opreme</w:t>
            </w:r>
          </w:p>
        </w:tc>
      </w:tr>
      <w:tr w:rsidR="0020466E" w:rsidRPr="00A70EEB" w14:paraId="40E35E44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414B2EA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4A3D7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7242AC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89477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1A887FA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0195B2B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66F6AF4F" w14:textId="77777777" w:rsidR="00EE25F0" w:rsidRDefault="00EE25F0" w:rsidP="0086512D">
            <w:pPr>
              <w:rPr>
                <w:rFonts w:ascii="Times New Roman" w:hAnsi="Times New Roman" w:cs="Times New Roman"/>
                <w:b/>
              </w:rPr>
            </w:pPr>
          </w:p>
          <w:p w14:paraId="20B061D0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29A52E06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370CBA6A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6DA4387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017C87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B72216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478FBC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10A4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5D4ADC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3B1B463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060A7A9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svoju ponudu.</w:t>
            </w:r>
          </w:p>
        </w:tc>
      </w:tr>
      <w:tr w:rsidR="0020466E" w:rsidRPr="00A70EEB" w14:paraId="3C666188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7E583AF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9D9FF8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B2BA42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44506B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71E99A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BFA78D5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2FA6E4D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</w:p>
        </w:tc>
      </w:tr>
      <w:tr w:rsidR="0020466E" w:rsidRPr="00A70EEB" w14:paraId="6AB8D12E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3EB864E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3043BE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47BC18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ABCF8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E96C5E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9341D7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F5B4E8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E1356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6CAF43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30760D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D1B95F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54E77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241A08B" w14:textId="55AFDCEA" w:rsidR="0020466E" w:rsidRPr="00A70EEB" w:rsidRDefault="0020466E" w:rsidP="00A317A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čl.27.st.1</w:t>
            </w:r>
            <w:r w:rsidR="002D0B0C">
              <w:rPr>
                <w:rFonts w:ascii="Times New Roman" w:hAnsi="Times New Roman" w:cs="Times New Roman"/>
              </w:rPr>
              <w:t xml:space="preserve"> tačka 1.</w:t>
            </w:r>
            <w:r w:rsidR="00A317AD">
              <w:rPr>
                <w:rFonts w:ascii="Times New Roman" w:hAnsi="Times New Roman" w:cs="Times New Roman"/>
              </w:rPr>
              <w:t xml:space="preserve"> 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736C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Nabavka kompjuterske opreme</w:t>
            </w:r>
            <w:r w:rsidR="009E53EF" w:rsidRPr="009E53EF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broj nabavke 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73736C">
              <w:rPr>
                <w:rFonts w:ascii="Times New Roman" w:hAnsi="Times New Roman" w:cs="Times New Roman"/>
              </w:rPr>
              <w:t>40</w:t>
            </w:r>
            <w:r w:rsidR="00863987">
              <w:rPr>
                <w:rFonts w:ascii="Times New Roman" w:hAnsi="Times New Roman" w:cs="Times New Roman"/>
              </w:rPr>
              <w:t>/2024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BD4BCB" w:rsidRPr="00A70EEB">
              <w:rPr>
                <w:rFonts w:ascii="Times New Roman" w:hAnsi="Times New Roman"/>
              </w:rPr>
              <w:t xml:space="preserve">OPŠTINA TUTIN,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F479484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4F3DC60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FE1C43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3325AF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DD954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59C1111" w14:textId="66BC5DDB" w:rsidR="0020466E" w:rsidRPr="00A70EEB" w:rsidRDefault="0073736C" w:rsidP="00163E34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="00F83F0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.09</w:t>
            </w:r>
            <w:r w:rsidR="0086398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.2024</w:t>
            </w:r>
            <w:r w:rsidR="0020466E" w:rsidRPr="00345AB5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val="ru-RU"/>
              </w:rPr>
              <w:t xml:space="preserve">,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do 13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0871B46B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38194F8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E0D34D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BB07EB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CFAC45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B4B39D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F6A6B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466FB3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DBF8DE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8B3772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7EE579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0DA3794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53705376" w14:textId="61274D44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</w:rPr>
              <w:t xml:space="preserve">Otvaranje ponuda će se obaviti dana </w:t>
            </w:r>
            <w:r w:rsidR="0073736C">
              <w:rPr>
                <w:rFonts w:ascii="Times New Roman" w:hAnsi="Times New Roman"/>
                <w:b/>
              </w:rPr>
              <w:t>1</w:t>
            </w:r>
            <w:r w:rsidR="00F83F06">
              <w:rPr>
                <w:rFonts w:ascii="Times New Roman" w:hAnsi="Times New Roman"/>
                <w:b/>
              </w:rPr>
              <w:t>8</w:t>
            </w:r>
            <w:r w:rsidR="0073736C">
              <w:rPr>
                <w:rFonts w:ascii="Times New Roman" w:hAnsi="Times New Roman"/>
                <w:b/>
              </w:rPr>
              <w:t>.09</w:t>
            </w:r>
            <w:r w:rsidR="00863987">
              <w:rPr>
                <w:rFonts w:ascii="Times New Roman" w:hAnsi="Times New Roman"/>
                <w:b/>
              </w:rPr>
              <w:t>.2024</w:t>
            </w:r>
            <w:r w:rsidRPr="00345AB5">
              <w:rPr>
                <w:rFonts w:ascii="Times New Roman" w:hAnsi="Times New Roman"/>
                <w:b/>
              </w:rPr>
              <w:t>. godine u 1</w:t>
            </w:r>
            <w:r w:rsidR="00345AB5" w:rsidRPr="00345AB5">
              <w:rPr>
                <w:rFonts w:ascii="Times New Roman" w:hAnsi="Times New Roman"/>
                <w:b/>
              </w:rPr>
              <w:t>4</w:t>
            </w:r>
            <w:r w:rsidRPr="00345AB5">
              <w:rPr>
                <w:rFonts w:ascii="Times New Roman" w:hAnsi="Times New Roman"/>
                <w:b/>
              </w:rPr>
              <w:t xml:space="preserve"> </w:t>
            </w:r>
            <w:r w:rsidRPr="00163E34">
              <w:rPr>
                <w:rFonts w:ascii="Times New Roman" w:hAnsi="Times New Roman"/>
                <w:b/>
              </w:rPr>
              <w:t>časova</w:t>
            </w:r>
            <w:r w:rsidRPr="00163E34">
              <w:rPr>
                <w:rFonts w:ascii="Times New Roman" w:hAnsi="Times New Roman"/>
              </w:rPr>
              <w:t xml:space="preserve">, u prostorijama naručioca </w:t>
            </w:r>
            <w:r w:rsidR="00E03B27" w:rsidRPr="00163E34">
              <w:rPr>
                <w:rFonts w:ascii="Times New Roman" w:hAnsi="Times New Roman"/>
              </w:rPr>
              <w:t xml:space="preserve">u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E03B27" w:rsidRPr="00A70EEB">
              <w:rPr>
                <w:rFonts w:ascii="Times New Roman" w:hAnsi="Times New Roman"/>
              </w:rPr>
              <w:t xml:space="preserve"> br.7. kancelarija br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173EB853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5C32158D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7D5172B9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0D23197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69453E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36399D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F1092A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donošenje izveštaja o sprovedenom postupku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9D8206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60380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Izveštaj  o sprovedenom postupku biće donet odmah u vremenu predviđenom  za vreme otvaranja ponuda.</w:t>
            </w:r>
          </w:p>
        </w:tc>
      </w:tr>
      <w:tr w:rsidR="0020466E" w:rsidRPr="00A70EEB" w14:paraId="75819472" w14:textId="77777777" w:rsidTr="00491815">
        <w:tc>
          <w:tcPr>
            <w:tcW w:w="568" w:type="dxa"/>
            <w:shd w:val="clear" w:color="auto" w:fill="D9D9D9" w:themeFill="background1" w:themeFillShade="D9"/>
          </w:tcPr>
          <w:p w14:paraId="38AB26C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8FB9F0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80F7C6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5240DC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6331520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76249C00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1726858C" w14:textId="77777777" w:rsidTr="00491815">
        <w:tc>
          <w:tcPr>
            <w:tcW w:w="568" w:type="dxa"/>
            <w:shd w:val="clear" w:color="auto" w:fill="F2F2F2" w:themeFill="background1" w:themeFillShade="F2"/>
          </w:tcPr>
          <w:p w14:paraId="0728E1B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667C62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2A9BFE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020/811-608, </w:t>
            </w:r>
            <w:r w:rsidR="000139DE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063/1-746-730  </w:t>
            </w:r>
          </w:p>
          <w:p w14:paraId="7BAF2B79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0A23B6B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3BDDFC43" w14:textId="77777777" w:rsidR="0020466E" w:rsidRDefault="0020466E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37D37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78FE1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78FF7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ADFC7" w14:textId="77777777" w:rsidR="00491815" w:rsidRDefault="00491815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7C876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>OBRAZAC PONUDE SA SPECIFIKACIJOM</w:t>
      </w:r>
    </w:p>
    <w:p w14:paraId="5D52114F" w14:textId="7C0FCF96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. </w:t>
      </w:r>
      <w:r w:rsidR="009128A9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CF3C36" w:rsidRPr="00CF3C36">
        <w:rPr>
          <w:rFonts w:ascii="Times New Roman" w:hAnsi="Times New Roman" w:cs="Times New Roman"/>
          <w:b/>
          <w:lang w:val="sr-Cyrl-RS"/>
        </w:rPr>
        <w:t>("Sl. glasnik RS", br. 91/2019 i 92/2023)</w:t>
      </w:r>
    </w:p>
    <w:p w14:paraId="2C1E1BCD" w14:textId="5698181F" w:rsidR="00A317AD" w:rsidRPr="00F55AF8" w:rsidRDefault="0020466E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j.n., </w:t>
      </w:r>
      <w:r w:rsidR="0073736C">
        <w:rPr>
          <w:rFonts w:ascii="Times New Roman" w:hAnsi="Times New Roman" w:cs="Times New Roman"/>
          <w:b/>
          <w:color w:val="000000"/>
          <w:sz w:val="24"/>
          <w:lang w:val="en-US"/>
        </w:rPr>
        <w:t>Nabavka kompjuterske opreme</w:t>
      </w:r>
    </w:p>
    <w:tbl>
      <w:tblPr>
        <w:tblStyle w:val="TableGrid"/>
        <w:tblW w:w="10169" w:type="dxa"/>
        <w:tblInd w:w="108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2EDE76C6" w14:textId="77777777" w:rsidTr="00491815">
        <w:trPr>
          <w:trHeight w:val="544"/>
        </w:trPr>
        <w:tc>
          <w:tcPr>
            <w:tcW w:w="10169" w:type="dxa"/>
            <w:gridSpan w:val="2"/>
          </w:tcPr>
          <w:p w14:paraId="1A1D522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1E665DB" w14:textId="0EA6618B" w:rsidR="0020466E" w:rsidRPr="00F55AF8" w:rsidRDefault="0020466E" w:rsidP="00A317AD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73736C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</w:t>
            </w:r>
            <w:r w:rsidR="00863987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/2024</w:t>
            </w:r>
          </w:p>
        </w:tc>
      </w:tr>
      <w:tr w:rsidR="0020466E" w:rsidRPr="00F55AF8" w14:paraId="5FFB6ADB" w14:textId="77777777" w:rsidTr="00491815">
        <w:trPr>
          <w:trHeight w:val="182"/>
        </w:trPr>
        <w:tc>
          <w:tcPr>
            <w:tcW w:w="5061" w:type="dxa"/>
          </w:tcPr>
          <w:p w14:paraId="277F594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5B90E05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889677C" w14:textId="77777777" w:rsidTr="00491815">
        <w:trPr>
          <w:trHeight w:val="182"/>
        </w:trPr>
        <w:tc>
          <w:tcPr>
            <w:tcW w:w="5061" w:type="dxa"/>
          </w:tcPr>
          <w:p w14:paraId="4B3F3A0F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53A33DDF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9060F9F" w14:textId="77777777" w:rsidTr="00491815">
        <w:trPr>
          <w:trHeight w:val="182"/>
        </w:trPr>
        <w:tc>
          <w:tcPr>
            <w:tcW w:w="5061" w:type="dxa"/>
          </w:tcPr>
          <w:p w14:paraId="0A53C0DD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4A1A965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46E3D539" w14:textId="77777777" w:rsidTr="00491815">
        <w:trPr>
          <w:trHeight w:val="182"/>
        </w:trPr>
        <w:tc>
          <w:tcPr>
            <w:tcW w:w="5061" w:type="dxa"/>
          </w:tcPr>
          <w:p w14:paraId="7892314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1B7A88E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0E382A7" w14:textId="77777777" w:rsidTr="00491815">
        <w:trPr>
          <w:trHeight w:val="182"/>
        </w:trPr>
        <w:tc>
          <w:tcPr>
            <w:tcW w:w="5061" w:type="dxa"/>
          </w:tcPr>
          <w:p w14:paraId="2D77BF7A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65F9880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531D7C31" w14:textId="77777777" w:rsidTr="00491815">
        <w:trPr>
          <w:trHeight w:val="182"/>
        </w:trPr>
        <w:tc>
          <w:tcPr>
            <w:tcW w:w="5061" w:type="dxa"/>
          </w:tcPr>
          <w:p w14:paraId="231816EA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6E33C51B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F99D5BC" w14:textId="77777777" w:rsidTr="00491815">
        <w:trPr>
          <w:trHeight w:val="363"/>
        </w:trPr>
        <w:tc>
          <w:tcPr>
            <w:tcW w:w="5061" w:type="dxa"/>
          </w:tcPr>
          <w:p w14:paraId="2D32467C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7CC6BEFC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4B2A7973" w14:textId="77777777" w:rsidTr="00491815">
        <w:trPr>
          <w:trHeight w:val="554"/>
        </w:trPr>
        <w:tc>
          <w:tcPr>
            <w:tcW w:w="5061" w:type="dxa"/>
          </w:tcPr>
          <w:p w14:paraId="7BA987CD" w14:textId="77777777" w:rsidR="009A49B1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31CBC314" w14:textId="77777777" w:rsidR="0020466E" w:rsidRPr="00F55AF8" w:rsidRDefault="009A49B1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710796A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D5EE6AC" w14:textId="77777777" w:rsidR="007503F1" w:rsidRDefault="007503F1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</w:p>
    <w:p w14:paraId="29482193" w14:textId="77777777" w:rsidR="0073736C" w:rsidRDefault="0073736C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</w:p>
    <w:tbl>
      <w:tblPr>
        <w:tblpPr w:leftFromText="180" w:rightFromText="180" w:vertAnchor="page" w:horzAnchor="page" w:tblpX="399" w:tblpY="147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716"/>
        <w:gridCol w:w="684"/>
        <w:gridCol w:w="24"/>
        <w:gridCol w:w="1326"/>
        <w:gridCol w:w="8"/>
        <w:gridCol w:w="1347"/>
        <w:gridCol w:w="37"/>
        <w:gridCol w:w="1664"/>
        <w:gridCol w:w="7"/>
        <w:gridCol w:w="1699"/>
      </w:tblGrid>
      <w:tr w:rsidR="00737217" w:rsidRPr="00737217" w14:paraId="79BE444C" w14:textId="77777777" w:rsidTr="002C5E6D">
        <w:trPr>
          <w:trHeight w:val="1118"/>
        </w:trPr>
        <w:tc>
          <w:tcPr>
            <w:tcW w:w="567" w:type="dxa"/>
            <w:shd w:val="clear" w:color="auto" w:fill="auto"/>
            <w:textDirection w:val="btLr"/>
            <w:hideMark/>
          </w:tcPr>
          <w:p w14:paraId="46B2C683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POZICIJA</w:t>
            </w:r>
          </w:p>
        </w:tc>
        <w:tc>
          <w:tcPr>
            <w:tcW w:w="3403" w:type="dxa"/>
            <w:shd w:val="clear" w:color="auto" w:fill="auto"/>
            <w:hideMark/>
          </w:tcPr>
          <w:p w14:paraId="53767B69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OPIS  DOBARA</w:t>
            </w:r>
          </w:p>
          <w:p w14:paraId="03695399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716" w:type="dxa"/>
            <w:shd w:val="clear" w:color="auto" w:fill="auto"/>
            <w:textDirection w:val="btLr"/>
            <w:hideMark/>
          </w:tcPr>
          <w:p w14:paraId="7AB8CFFF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Jed.mere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hideMark/>
          </w:tcPr>
          <w:p w14:paraId="1F106B6A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količina</w:t>
            </w:r>
          </w:p>
        </w:tc>
        <w:tc>
          <w:tcPr>
            <w:tcW w:w="1334" w:type="dxa"/>
            <w:gridSpan w:val="2"/>
            <w:shd w:val="clear" w:color="auto" w:fill="auto"/>
          </w:tcPr>
          <w:p w14:paraId="53F58C10" w14:textId="77777777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Jedinačna</w:t>
            </w:r>
          </w:p>
          <w:p w14:paraId="0E0B1164" w14:textId="77777777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cena bez PDV-a</w:t>
            </w:r>
          </w:p>
          <w:p w14:paraId="59A6D90E" w14:textId="77777777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14:paraId="70E1E2F9" w14:textId="77777777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Jedinična cena sa PDV-om </w:t>
            </w:r>
          </w:p>
        </w:tc>
        <w:tc>
          <w:tcPr>
            <w:tcW w:w="1671" w:type="dxa"/>
            <w:gridSpan w:val="2"/>
            <w:shd w:val="clear" w:color="auto" w:fill="auto"/>
          </w:tcPr>
          <w:p w14:paraId="24CD5216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Ukupna cena bez PDV-a</w:t>
            </w:r>
          </w:p>
        </w:tc>
        <w:tc>
          <w:tcPr>
            <w:tcW w:w="1699" w:type="dxa"/>
            <w:shd w:val="clear" w:color="auto" w:fill="auto"/>
          </w:tcPr>
          <w:p w14:paraId="73D2D18F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Ukupna cena sa PDV-om</w:t>
            </w:r>
          </w:p>
        </w:tc>
      </w:tr>
      <w:tr w:rsidR="00737217" w:rsidRPr="00737217" w14:paraId="6007DA3C" w14:textId="77777777" w:rsidTr="002C5E6D">
        <w:trPr>
          <w:trHeight w:val="320"/>
        </w:trPr>
        <w:tc>
          <w:tcPr>
            <w:tcW w:w="567" w:type="dxa"/>
            <w:shd w:val="clear" w:color="auto" w:fill="auto"/>
            <w:noWrap/>
            <w:hideMark/>
          </w:tcPr>
          <w:p w14:paraId="134F0070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403" w:type="dxa"/>
            <w:shd w:val="clear" w:color="auto" w:fill="auto"/>
            <w:noWrap/>
            <w:hideMark/>
          </w:tcPr>
          <w:p w14:paraId="58D080A8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Računar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br/>
              <w:t>HP Pro Tower 290 G9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E4A12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B07DD4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C14497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10D21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14:paraId="38116E46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99" w:type="dxa"/>
            <w:shd w:val="clear" w:color="auto" w:fill="auto"/>
          </w:tcPr>
          <w:p w14:paraId="0FC0519E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37217" w:rsidRPr="00737217" w14:paraId="32B8F6AD" w14:textId="77777777" w:rsidTr="002C5E6D">
        <w:trPr>
          <w:trHeight w:val="9600"/>
        </w:trPr>
        <w:tc>
          <w:tcPr>
            <w:tcW w:w="567" w:type="dxa"/>
            <w:shd w:val="clear" w:color="auto" w:fill="auto"/>
            <w:noWrap/>
          </w:tcPr>
          <w:p w14:paraId="284C26B6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403" w:type="dxa"/>
            <w:shd w:val="clear" w:color="auto" w:fill="auto"/>
            <w:noWrap/>
          </w:tcPr>
          <w:p w14:paraId="0C75D1B6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Procesor: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ab/>
            </w:r>
          </w:p>
          <w:p w14:paraId="1EFAF26F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Klasa procesora: Intel Core i5Model procesora: i5-12500</w:t>
            </w:r>
          </w:p>
          <w:p w14:paraId="1C335276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Broj jezgara procesora: 6</w:t>
            </w:r>
          </w:p>
          <w:p w14:paraId="77EF2CF0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Broj logičkih jezgara (niti): 12</w:t>
            </w:r>
          </w:p>
          <w:p w14:paraId="2D9BFC9C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Radni takt procesora: 3.00GHz (4.60GHz)</w:t>
            </w:r>
          </w:p>
          <w:p w14:paraId="5436A53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Keš memorija procesora: 18MB</w:t>
            </w:r>
          </w:p>
          <w:p w14:paraId="4F6E1AAF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RAM memorija: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ab/>
            </w:r>
          </w:p>
          <w:p w14:paraId="4E027946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8GB DDR4 3200MHz SDRAM (1 x 8GB)</w:t>
            </w:r>
          </w:p>
          <w:p w14:paraId="4FF35A21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Slotovi: 2 DIMM</w:t>
            </w:r>
          </w:p>
          <w:p w14:paraId="45D58CD0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SSD:</w:t>
            </w:r>
          </w:p>
          <w:p w14:paraId="2C87E5D3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512GB PCIe NVMe M.2 SSD</w:t>
            </w:r>
          </w:p>
          <w:p w14:paraId="74889675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Grafička kartica:</w:t>
            </w:r>
          </w:p>
          <w:p w14:paraId="3700F94B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Intel UHD Graphics 770</w:t>
            </w:r>
          </w:p>
          <w:p w14:paraId="3B689693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Priklјučci: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ab/>
            </w:r>
          </w:p>
          <w:p w14:paraId="3665678F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4 x USB-A 3.2 Gen 1</w:t>
            </w:r>
          </w:p>
          <w:p w14:paraId="6B42B0D6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4 x USB-A 2.0</w:t>
            </w:r>
          </w:p>
          <w:p w14:paraId="7887046A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x VGA</w:t>
            </w:r>
          </w:p>
          <w:p w14:paraId="6EC14E51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x HDMI</w:t>
            </w:r>
          </w:p>
          <w:p w14:paraId="08E6645A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x RJ-45</w:t>
            </w:r>
          </w:p>
          <w:p w14:paraId="09A48BF8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x audio izlaz</w:t>
            </w:r>
          </w:p>
          <w:p w14:paraId="089A5036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x audio ulaz</w:t>
            </w:r>
          </w:p>
          <w:p w14:paraId="2303D40D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x kombo port za slušalice i mikrofon</w:t>
            </w:r>
          </w:p>
          <w:p w14:paraId="64EAC58C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Kućište/napajanje: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ab/>
            </w:r>
          </w:p>
          <w:p w14:paraId="1DA968FF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Format kućišta: Tower</w:t>
            </w:r>
          </w:p>
          <w:p w14:paraId="072DD003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Napajanje: -</w:t>
            </w:r>
          </w:p>
          <w:p w14:paraId="0391C09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Optički uređaj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:Bez optičkog uređaja</w:t>
            </w:r>
          </w:p>
          <w:p w14:paraId="0996D906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Operativni sistem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:Bez oeprativnog sistema</w:t>
            </w:r>
          </w:p>
          <w:p w14:paraId="7B105F11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Tastatura i miš:</w:t>
            </w:r>
          </w:p>
          <w:p w14:paraId="3E1C0F9A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HP 125 žična tastatura</w:t>
            </w:r>
          </w:p>
          <w:p w14:paraId="558F6DAC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HP 125 žični miš</w:t>
            </w:r>
          </w:p>
          <w:p w14:paraId="7A6F3A72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182214E3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E880A79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7406C521" w14:textId="77777777" w:rsidR="00737217" w:rsidRPr="00737217" w:rsidRDefault="00737217" w:rsidP="0073721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2C588E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kom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F2136B8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0AE9" w14:textId="40954B6B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4CDC" w14:textId="239FB2A6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2D0960F3" w14:textId="496E32CD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BD919A0" w14:textId="1FE5AEC3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37217" w:rsidRPr="00737217" w14:paraId="0B49A261" w14:textId="77777777" w:rsidTr="002C5E6D">
        <w:trPr>
          <w:trHeight w:val="416"/>
        </w:trPr>
        <w:tc>
          <w:tcPr>
            <w:tcW w:w="567" w:type="dxa"/>
            <w:shd w:val="clear" w:color="auto" w:fill="auto"/>
            <w:noWrap/>
            <w:hideMark/>
          </w:tcPr>
          <w:p w14:paraId="7CDC25BB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03" w:type="dxa"/>
            <w:shd w:val="clear" w:color="auto" w:fill="auto"/>
            <w:noWrap/>
            <w:vAlign w:val="center"/>
          </w:tcPr>
          <w:p w14:paraId="24A083CD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Monitor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br/>
              <w:t>HP P24 G5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CED1588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E5FD5E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9CD98C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2D4B5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14:paraId="45B6FF8B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99" w:type="dxa"/>
            <w:shd w:val="clear" w:color="auto" w:fill="auto"/>
          </w:tcPr>
          <w:p w14:paraId="18763E88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37217" w:rsidRPr="00737217" w14:paraId="769D7791" w14:textId="77777777" w:rsidTr="002C5E6D">
        <w:trPr>
          <w:trHeight w:val="1035"/>
        </w:trPr>
        <w:tc>
          <w:tcPr>
            <w:tcW w:w="567" w:type="dxa"/>
            <w:shd w:val="clear" w:color="auto" w:fill="auto"/>
            <w:noWrap/>
            <w:hideMark/>
          </w:tcPr>
          <w:p w14:paraId="22E714D8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403" w:type="dxa"/>
            <w:shd w:val="clear" w:color="auto" w:fill="auto"/>
            <w:hideMark/>
          </w:tcPr>
          <w:p w14:paraId="16175F6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Ekran:</w:t>
            </w:r>
          </w:p>
          <w:p w14:paraId="19B3264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Dijagonala: 23.8"</w:t>
            </w:r>
          </w:p>
          <w:p w14:paraId="08D0D01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Pozadinsko osvetlјenje LED</w:t>
            </w:r>
          </w:p>
          <w:p w14:paraId="4DCC72E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Tip panela: IPS</w:t>
            </w:r>
          </w:p>
          <w:p w14:paraId="375FD7C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Rezolucija: 1.920 x 1.080</w:t>
            </w:r>
          </w:p>
          <w:p w14:paraId="72E52C4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Odnos stranica: 16 : 9</w:t>
            </w:r>
          </w:p>
          <w:p w14:paraId="5CDFA057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Vreme odziva: 5ms</w:t>
            </w:r>
          </w:p>
          <w:p w14:paraId="0A1704A6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Osvežavanje: 75Hz</w:t>
            </w:r>
          </w:p>
          <w:p w14:paraId="3019FC0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Osvetlјenje: 250 cd/m2</w:t>
            </w:r>
          </w:p>
          <w:p w14:paraId="6FE609A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Kontrast: 1000:1</w:t>
            </w:r>
          </w:p>
          <w:p w14:paraId="670C601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Dinamički kontrast: 8000000:1</w:t>
            </w:r>
          </w:p>
          <w:p w14:paraId="60CE72A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Ugao vidlјivosti: Horizontalno 178°</w:t>
            </w:r>
          </w:p>
          <w:p w14:paraId="6B120C0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Ugao vidlјivosti: Vertikalno 178°</w:t>
            </w:r>
          </w:p>
          <w:p w14:paraId="2E6500D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Anti-Glare</w:t>
            </w:r>
          </w:p>
          <w:p w14:paraId="73DE729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Priklјučci / Slotovi</w:t>
            </w: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ab/>
            </w:r>
          </w:p>
          <w:p w14:paraId="37DF5BC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HDMI 1.4;</w:t>
            </w:r>
          </w:p>
          <w:p w14:paraId="0ECFE4D7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DisplayPort™ 1.2:</w:t>
            </w:r>
          </w:p>
          <w:p w14:paraId="588ACAE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 VGA</w:t>
            </w:r>
          </w:p>
          <w:p w14:paraId="5F96954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Fizičke karakteristike:</w:t>
            </w:r>
          </w:p>
          <w:p w14:paraId="2EE96F5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Dimenzije (sa postolјem): 53.89 x 18.05 x 39.79 cm </w:t>
            </w:r>
          </w:p>
          <w:p w14:paraId="4C61B02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Tilt: od -5° do +23°</w:t>
            </w:r>
          </w:p>
          <w:p w14:paraId="5AAEB30F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VESA: 100 x 100</w:t>
            </w:r>
          </w:p>
          <w:p w14:paraId="7B1834D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Dodatne funkcije:</w:t>
            </w:r>
          </w:p>
          <w:p w14:paraId="6AAF251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On-screen controls; Low blue light mode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C2FDF04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kom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8B849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AF438" w14:textId="79605422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7CDE1" w14:textId="5574B569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4611F9CB" w14:textId="1FE5FF02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AA8BE68" w14:textId="3A7B1BCB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37217" w:rsidRPr="00737217" w14:paraId="55856510" w14:textId="77777777" w:rsidTr="002C5E6D">
        <w:trPr>
          <w:trHeight w:val="616"/>
        </w:trPr>
        <w:tc>
          <w:tcPr>
            <w:tcW w:w="567" w:type="dxa"/>
            <w:shd w:val="clear" w:color="auto" w:fill="auto"/>
            <w:noWrap/>
            <w:hideMark/>
          </w:tcPr>
          <w:p w14:paraId="1200E313" w14:textId="77777777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403" w:type="dxa"/>
            <w:shd w:val="clear" w:color="auto" w:fill="auto"/>
            <w:hideMark/>
          </w:tcPr>
          <w:p w14:paraId="47140ADF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Calibri" w:eastAsia="Calibri" w:hAnsi="Calibri" w:cs="Arial"/>
                <w:b/>
                <w:bCs/>
                <w:kern w:val="2"/>
                <w:lang w:val="sr-Latn-RS"/>
                <w14:ligatures w14:val="standardContextual"/>
              </w:rPr>
              <w:t>Štampač</w:t>
            </w:r>
            <w:r w:rsidRPr="00737217">
              <w:rPr>
                <w:rFonts w:ascii="Calibri" w:eastAsia="Calibri" w:hAnsi="Calibri" w:cs="Arial"/>
                <w:b/>
                <w:bCs/>
                <w:kern w:val="2"/>
                <w:lang w:val="sr-Latn-RS"/>
                <w14:ligatures w14:val="standardContextual"/>
              </w:rPr>
              <w:br/>
              <w:t>CANON I-SENSYS MF463dw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6F1E4F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8EA2E1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14:paraId="7AF768C5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14:paraId="007B38CB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14:paraId="123E7487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99" w:type="dxa"/>
            <w:shd w:val="clear" w:color="auto" w:fill="auto"/>
          </w:tcPr>
          <w:p w14:paraId="01091C0A" w14:textId="77777777" w:rsidR="00737217" w:rsidRPr="00737217" w:rsidRDefault="00737217" w:rsidP="007372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37217" w:rsidRPr="00737217" w14:paraId="1B1B5E96" w14:textId="77777777" w:rsidTr="002C5E6D">
        <w:trPr>
          <w:trHeight w:val="810"/>
        </w:trPr>
        <w:tc>
          <w:tcPr>
            <w:tcW w:w="567" w:type="dxa"/>
            <w:shd w:val="clear" w:color="auto" w:fill="auto"/>
            <w:noWrap/>
            <w:hideMark/>
          </w:tcPr>
          <w:p w14:paraId="79830C8F" w14:textId="45CE07E6" w:rsidR="00737217" w:rsidRPr="00737217" w:rsidRDefault="00737217" w:rsidP="0073721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403" w:type="dxa"/>
            <w:shd w:val="clear" w:color="auto" w:fill="auto"/>
            <w:noWrap/>
            <w:hideMark/>
          </w:tcPr>
          <w:p w14:paraId="3385D3A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Funkcija i vrsta printera: 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Monohromatski višenamenski laserski uređaj</w:t>
            </w:r>
          </w:p>
          <w:p w14:paraId="30161B9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Štampa: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ab/>
            </w:r>
          </w:p>
          <w:p w14:paraId="5B2C585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Mono laser</w:t>
            </w:r>
          </w:p>
          <w:p w14:paraId="4F4643E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Rezolucija štampe:</w:t>
            </w:r>
          </w:p>
          <w:p w14:paraId="55A781C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1.200 x 1.200 tpi</w:t>
            </w:r>
          </w:p>
          <w:p w14:paraId="162B9EF8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Duplex štampa:</w:t>
            </w:r>
          </w:p>
          <w:p w14:paraId="227E4F7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do 33,6 slika u minuti (A4)</w:t>
            </w:r>
          </w:p>
          <w:p w14:paraId="62BC152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Najveća brzina štampe (str/min)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:</w:t>
            </w:r>
          </w:p>
          <w:p w14:paraId="6484291F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40</w:t>
            </w:r>
          </w:p>
          <w:p w14:paraId="3D2A6DB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Maksimalni mesečni obim štampe: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80000 strana</w:t>
            </w:r>
          </w:p>
          <w:p w14:paraId="1FBEFA9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7C9F494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Specifikacija skenera:</w:t>
            </w:r>
          </w:p>
          <w:p w14:paraId="05CB9A1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Standardni tip</w:t>
            </w:r>
          </w:p>
          <w:p w14:paraId="6EE22D27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 boji</w:t>
            </w:r>
          </w:p>
          <w:p w14:paraId="75EB2D1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Rezolucija skeniranja</w:t>
            </w:r>
          </w:p>
          <w:p w14:paraId="5A2E02B4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Optički: do 600 x 600 tpi</w:t>
            </w:r>
          </w:p>
          <w:p w14:paraId="322A9F8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Pobolјšano: do 9.600 x 9.600 tpi</w:t>
            </w:r>
          </w:p>
          <w:p w14:paraId="2836428D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Brzina skeniranja</w:t>
            </w:r>
          </w:p>
          <w:p w14:paraId="44A3EC8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Jednostrano monohromatski: 50 slika u minuti (300 x 300 tpi)</w:t>
            </w:r>
          </w:p>
          <w:p w14:paraId="5FB5873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Jednostrano u boji: 40 slika u minuti (300 x 300 tpi)</w:t>
            </w:r>
          </w:p>
          <w:p w14:paraId="52119EE6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Dvostrano monohromatski: 100 slika u minuti (300 x 300 tpi)</w:t>
            </w:r>
          </w:p>
          <w:p w14:paraId="0909CDCD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Dvostrano u boji: 80 slika u minuti (300 x 300 tpi)</w:t>
            </w:r>
          </w:p>
          <w:p w14:paraId="5828E8B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Jednostrano u boji: 20 slika u minuti (300 x 600 tpi)</w:t>
            </w:r>
          </w:p>
          <w:p w14:paraId="3473C97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Dvostrano monohromatski: 80 slika u minuti (300 x 600 tpi)</w:t>
            </w:r>
          </w:p>
          <w:p w14:paraId="5905653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Dvostrano u boji: 40 slika u minuti (300 x 600 tpi)</w:t>
            </w:r>
          </w:p>
          <w:p w14:paraId="3F08367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Dubina skeniranja u boji</w:t>
            </w:r>
          </w:p>
          <w:p w14:paraId="391F0E8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24-bitno/24-bitno (ulaz/izlaz)</w:t>
            </w:r>
          </w:p>
          <w:p w14:paraId="777D6F4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Nijanse sive</w:t>
            </w:r>
          </w:p>
          <w:p w14:paraId="22235BB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256 nivoa</w:t>
            </w:r>
          </w:p>
          <w:p w14:paraId="4181B89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Kompatibilnost</w:t>
            </w:r>
          </w:p>
          <w:p w14:paraId="28928B0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TWAIN , WIA, ICA</w:t>
            </w:r>
          </w:p>
          <w:p w14:paraId="18EBC0F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Maksimalna širina skeniranja</w:t>
            </w:r>
          </w:p>
          <w:p w14:paraId="27578E04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216 mm</w:t>
            </w:r>
          </w:p>
          <w:p w14:paraId="64EFFCB4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Skeniranje u e-poštu</w:t>
            </w:r>
          </w:p>
          <w:p w14:paraId="65BE69A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TIFF/JPEG/PDF/Compact PDF/pretraživi PDF</w:t>
            </w:r>
          </w:p>
          <w:p w14:paraId="54E7BA2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Skeniranje na računar</w:t>
            </w:r>
          </w:p>
          <w:p w14:paraId="58DC600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TIFF/JPEG/PDF/Compact PDF/pretraživi PDF</w:t>
            </w:r>
          </w:p>
          <w:p w14:paraId="195BBBF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Skeniranje na USB memorijski uređaj</w:t>
            </w:r>
          </w:p>
          <w:p w14:paraId="6F45BB27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TIFF/JPEG/PDF/Compact PDF/pretraživi PDF</w:t>
            </w:r>
          </w:p>
          <w:p w14:paraId="6129C69F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Skeniranje na FTP</w:t>
            </w:r>
          </w:p>
          <w:p w14:paraId="1AB59A8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TIFF/JPEG/PDF/Compact PDF/pretraživi PDF</w:t>
            </w:r>
          </w:p>
          <w:p w14:paraId="43F6F66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Skeniranje u informatički oblak</w:t>
            </w:r>
          </w:p>
          <w:p w14:paraId="7458A05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TIFF/JPEG/PDF/PNG</w:t>
            </w:r>
          </w:p>
          <w:p w14:paraId="070B32C6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iFAX</w:t>
            </w:r>
          </w:p>
          <w:p w14:paraId="53A78668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ITU-T.37</w:t>
            </w:r>
          </w:p>
          <w:p w14:paraId="5CDC31A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Specifikacija kopira:</w:t>
            </w:r>
          </w:p>
          <w:p w14:paraId="0668ABE8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Brzina kopiranja</w:t>
            </w:r>
          </w:p>
          <w:p w14:paraId="7897A28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Jednostrano (A4): do 40 stranica u minuti</w:t>
            </w:r>
          </w:p>
          <w:p w14:paraId="6C42ADD8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Dvostrano (A4): do 33,6 slika u minuti</w:t>
            </w:r>
          </w:p>
          <w:p w14:paraId="5514161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Vreme do prve kopije</w:t>
            </w:r>
          </w:p>
          <w:p w14:paraId="7EA0CD2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Približno 6,1 s ili manje</w:t>
            </w:r>
          </w:p>
          <w:p w14:paraId="79EBCFC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Rezolucija kopiranja</w:t>
            </w:r>
          </w:p>
          <w:p w14:paraId="668EC12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Do 600 x 600 tpi</w:t>
            </w:r>
          </w:p>
          <w:p w14:paraId="0D9520D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Režimi kopiranja</w:t>
            </w:r>
          </w:p>
          <w:p w14:paraId="2D19442D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Tekst, tekst/fotografije (podrazumevano), tekst/fotografije (visoki kvalitet), fotografije</w:t>
            </w:r>
          </w:p>
          <w:p w14:paraId="3D59400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Dvostrano kopiranje</w:t>
            </w:r>
          </w:p>
          <w:p w14:paraId="23FAF41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Obostrano na obostrano (automatski)</w:t>
            </w:r>
          </w:p>
          <w:p w14:paraId="6D71CC4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Višestruko kopiranje</w:t>
            </w:r>
          </w:p>
          <w:p w14:paraId="41B677B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Do 999 kopija</w:t>
            </w:r>
          </w:p>
          <w:p w14:paraId="101A884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Umanjivanje/uvećavanje</w:t>
            </w:r>
          </w:p>
          <w:p w14:paraId="64EA2657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25–400% u koracima od 1%</w:t>
            </w:r>
          </w:p>
          <w:p w14:paraId="05CDB3B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Ostale funkcije</w:t>
            </w:r>
          </w:p>
          <w:p w14:paraId="3F73703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Brisanje okvira, uparivanje, 2 na 1, 4 na 1, kopiranje lične karte</w:t>
            </w:r>
          </w:p>
          <w:p w14:paraId="4AA4721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Specifikacija faxa: 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Ne</w:t>
            </w:r>
          </w:p>
          <w:p w14:paraId="21BA28E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Ostalo:</w:t>
            </w:r>
          </w:p>
          <w:p w14:paraId="7DC047D6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Preporučeni mesečni obim štampe</w:t>
            </w:r>
          </w:p>
          <w:p w14:paraId="5490CAB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750 do 4.000 stranica mesečno</w:t>
            </w:r>
          </w:p>
          <w:p w14:paraId="51BE810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Radni ciklus</w:t>
            </w:r>
          </w:p>
          <w:p w14:paraId="14682D74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Maks. 80.000 stranica mesečno</w:t>
            </w:r>
          </w:p>
          <w:p w14:paraId="7BA47B0D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Brzina procesora</w:t>
            </w:r>
          </w:p>
          <w:p w14:paraId="70119F9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1.200 MHz</w:t>
            </w:r>
          </w:p>
          <w:p w14:paraId="6F24B6C7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Memorija</w:t>
            </w:r>
          </w:p>
          <w:p w14:paraId="6E84D66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1 GB</w:t>
            </w:r>
          </w:p>
          <w:p w14:paraId="7922B6E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Skladištenje</w:t>
            </w:r>
          </w:p>
          <w:p w14:paraId="43CF119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4 GB eMMC</w:t>
            </w:r>
          </w:p>
          <w:p w14:paraId="79E2695A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Kontrolna tabla</w:t>
            </w:r>
          </w:p>
          <w:p w14:paraId="7DF094E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LCD ekran u boji osetlјiv na dodir veličine 12,7 cm</w:t>
            </w:r>
          </w:p>
          <w:p w14:paraId="118E7CC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Dimenzije sa ležištima (Š x D x V)</w:t>
            </w:r>
          </w:p>
          <w:p w14:paraId="2254A93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420 x 460 x 375 mm</w:t>
            </w:r>
          </w:p>
          <w:p w14:paraId="24EB95A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Prostor za instalaciju (Š x D x V)</w:t>
            </w:r>
          </w:p>
          <w:p w14:paraId="7CD984E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689 x 1.081 x 824 mm</w:t>
            </w:r>
          </w:p>
          <w:p w14:paraId="3FCD871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Težina</w:t>
            </w:r>
          </w:p>
          <w:p w14:paraId="4AC33A2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Približno 16,3 kg</w:t>
            </w:r>
          </w:p>
          <w:p w14:paraId="3E9B56C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Povezivost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:</w:t>
            </w:r>
          </w:p>
          <w:p w14:paraId="685D750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Tip interfejsa:</w:t>
            </w:r>
          </w:p>
          <w:p w14:paraId="64603C40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Brza USB 2.0 veza, 10BASE-T/100BASE-TX/1000Base-T, bežična veza 802.11b/g/n, Wireless Direct veza</w:t>
            </w:r>
          </w:p>
          <w:p w14:paraId="5AF45CDB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Dodatne funkcije</w:t>
            </w: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:</w:t>
            </w:r>
          </w:p>
          <w:p w14:paraId="6B9B3631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Režim štednje tonera</w:t>
            </w:r>
          </w:p>
          <w:p w14:paraId="3C7AE093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Napredne funkcije štampanja</w:t>
            </w:r>
          </w:p>
          <w:p w14:paraId="51063B19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Šifrovano bezbedno štampanje</w:t>
            </w:r>
          </w:p>
          <w:p w14:paraId="771603CC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Bezbedno štampanje</w:t>
            </w:r>
          </w:p>
          <w:p w14:paraId="229CA18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Štampanje sa USB memorijskog uređaja (JPEG/TIFF/PDF)</w:t>
            </w:r>
          </w:p>
          <w:p w14:paraId="6DED414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Štampanje iz informatičkog oblaka (Dropbox, GoogleDrive, OneDrive) (PDF/JPEG)</w:t>
            </w:r>
          </w:p>
          <w:p w14:paraId="41ED67E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Microsoft Universal Print</w:t>
            </w:r>
          </w:p>
          <w:p w14:paraId="4BB8DF1D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iOS: AirPrint, aplikacija Canon PRINT Business</w:t>
            </w:r>
          </w:p>
          <w:p w14:paraId="0E544A95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Android; Mopria sertifikat, aplikacija Canon PRINT Business, dodatna komponenta Canon Print Service</w:t>
            </w:r>
          </w:p>
          <w:p w14:paraId="52BDF0F2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D1644E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kom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B01EFDD" w14:textId="77777777" w:rsidR="00737217" w:rsidRPr="00737217" w:rsidRDefault="00737217" w:rsidP="0073721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645B977F" w14:textId="7C9D9E47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28CFD567" w14:textId="7D63E6E3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483AAA55" w14:textId="36412CE4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DA55786" w14:textId="7F889821" w:rsidR="00737217" w:rsidRPr="00737217" w:rsidRDefault="00737217" w:rsidP="007372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737217" w:rsidRPr="00737217" w14:paraId="200F5340" w14:textId="77777777" w:rsidTr="002C5E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70" w:type="dxa"/>
            <w:gridSpan w:val="4"/>
          </w:tcPr>
          <w:p w14:paraId="04086F19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color w:val="000000"/>
                <w:kern w:val="1"/>
                <w:sz w:val="24"/>
                <w:szCs w:val="24"/>
                <w:lang w:val="en-US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lastRenderedPageBreak/>
              <w:t>SVEGA:</w:t>
            </w:r>
          </w:p>
        </w:tc>
        <w:tc>
          <w:tcPr>
            <w:tcW w:w="1350" w:type="dxa"/>
            <w:gridSpan w:val="2"/>
          </w:tcPr>
          <w:p w14:paraId="529AB3F3" w14:textId="77777777" w:rsidR="00737217" w:rsidRPr="00737217" w:rsidRDefault="00737217" w:rsidP="00737217">
            <w:pPr>
              <w:spacing w:after="160" w:line="259" w:lineRule="auto"/>
              <w:rPr>
                <w:rFonts w:ascii="Tahoma" w:eastAsia="Arial Unicode MS" w:hAnsi="Tahoma" w:cs="Tahoma"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gridSpan w:val="2"/>
          </w:tcPr>
          <w:p w14:paraId="13F64F04" w14:textId="77777777" w:rsidR="00737217" w:rsidRPr="00737217" w:rsidRDefault="00737217" w:rsidP="00737217">
            <w:pPr>
              <w:spacing w:after="160" w:line="259" w:lineRule="auto"/>
              <w:rPr>
                <w:rFonts w:ascii="Tahoma" w:eastAsia="Arial Unicode MS" w:hAnsi="Tahoma" w:cs="Tahoma"/>
                <w:color w:val="000000"/>
                <w:kern w:val="1"/>
                <w:sz w:val="24"/>
                <w:szCs w:val="24"/>
                <w:lang w:val="en-US"/>
              </w:rPr>
            </w:pPr>
          </w:p>
          <w:p w14:paraId="6B4208D8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5F5A2FBE" w14:textId="77777777" w:rsidR="00737217" w:rsidRPr="00737217" w:rsidRDefault="00737217" w:rsidP="00737217">
            <w:pPr>
              <w:suppressAutoHyphens/>
              <w:spacing w:after="0" w:line="240" w:lineRule="auto"/>
              <w:ind w:left="855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gridSpan w:val="2"/>
          </w:tcPr>
          <w:p w14:paraId="21E66DCF" w14:textId="77777777" w:rsidR="00737217" w:rsidRPr="00737217" w:rsidRDefault="00737217" w:rsidP="00737217">
            <w:pPr>
              <w:suppressAutoHyphens/>
              <w:spacing w:after="0" w:line="240" w:lineRule="auto"/>
              <w:ind w:left="855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</w:tr>
      <w:tr w:rsidR="00737217" w:rsidRPr="00737217" w14:paraId="23435563" w14:textId="77777777" w:rsidTr="002C5E6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70" w:type="dxa"/>
            <w:gridSpan w:val="4"/>
          </w:tcPr>
          <w:p w14:paraId="06F988CF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PDV 20%</w:t>
            </w:r>
          </w:p>
        </w:tc>
        <w:tc>
          <w:tcPr>
            <w:tcW w:w="1350" w:type="dxa"/>
            <w:gridSpan w:val="2"/>
          </w:tcPr>
          <w:p w14:paraId="2E021669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gridSpan w:val="2"/>
          </w:tcPr>
          <w:p w14:paraId="2122903D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460442AF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gridSpan w:val="2"/>
          </w:tcPr>
          <w:p w14:paraId="2C7F1B34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</w:tr>
      <w:tr w:rsidR="00737217" w:rsidRPr="00737217" w14:paraId="57C44707" w14:textId="77777777" w:rsidTr="002C5E6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370" w:type="dxa"/>
            <w:gridSpan w:val="4"/>
          </w:tcPr>
          <w:p w14:paraId="692F72FB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  <w:r w:rsidRPr="0073721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UKUPNO:</w:t>
            </w:r>
          </w:p>
        </w:tc>
        <w:tc>
          <w:tcPr>
            <w:tcW w:w="1350" w:type="dxa"/>
            <w:gridSpan w:val="2"/>
          </w:tcPr>
          <w:p w14:paraId="5C5AF3FA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gridSpan w:val="2"/>
          </w:tcPr>
          <w:p w14:paraId="284EB422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6E614EEC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gridSpan w:val="2"/>
          </w:tcPr>
          <w:p w14:paraId="261D9405" w14:textId="77777777" w:rsidR="00737217" w:rsidRPr="00737217" w:rsidRDefault="00737217" w:rsidP="0073721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000000"/>
                <w:kern w:val="1"/>
                <w:sz w:val="24"/>
                <w:szCs w:val="24"/>
                <w:lang w:val="en-US"/>
              </w:rPr>
            </w:pPr>
          </w:p>
        </w:tc>
      </w:tr>
    </w:tbl>
    <w:p w14:paraId="6C6BEA99" w14:textId="77777777" w:rsidR="0073736C" w:rsidRDefault="0073736C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</w:p>
    <w:p w14:paraId="0E4269DA" w14:textId="77777777" w:rsidR="0073736C" w:rsidRDefault="0073736C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</w:p>
    <w:p w14:paraId="2723A5D9" w14:textId="77777777" w:rsidR="00863987" w:rsidRDefault="00626A2E" w:rsidP="009E53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  <w:r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1. </w:t>
      </w:r>
      <w:r w:rsidR="009E53EF">
        <w:rPr>
          <w:rFonts w:ascii="TimesNewRomanPS-BoldMT" w:eastAsia="Times New Roman" w:hAnsi="TimesNewRomanPS-BoldMT" w:cs="TimesNewRomanPS-BoldMT"/>
          <w:bCs/>
          <w:lang w:val="en-US"/>
        </w:rPr>
        <w:t>Dobra koja</w:t>
      </w:r>
      <w:r w:rsidR="001877E3">
        <w:rPr>
          <w:rFonts w:ascii="TimesNewRomanPS-BoldMT" w:eastAsia="Times New Roman" w:hAnsi="TimesNewRomanPS-BoldMT" w:cs="TimesNewRomanPS-BoldMT"/>
          <w:bCs/>
          <w:lang w:val="en-US"/>
        </w:rPr>
        <w:t xml:space="preserve"> su predmet</w:t>
      </w:r>
      <w:r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ove javne nabavke biće </w:t>
      </w:r>
      <w:r w:rsidR="009E53EF">
        <w:rPr>
          <w:rFonts w:ascii="TimesNewRomanPS-BoldMT" w:eastAsia="Times New Roman" w:hAnsi="TimesNewRomanPS-BoldMT" w:cs="TimesNewRomanPS-BoldMT"/>
          <w:bCs/>
          <w:lang w:val="en-US"/>
        </w:rPr>
        <w:t>isporuč</w:t>
      </w:r>
      <w:r w:rsidR="00863987">
        <w:rPr>
          <w:rFonts w:ascii="TimesNewRomanPS-BoldMT" w:eastAsia="Times New Roman" w:hAnsi="TimesNewRomanPS-BoldMT" w:cs="TimesNewRomanPS-BoldMT"/>
          <w:bCs/>
          <w:lang w:val="en-US"/>
        </w:rPr>
        <w:t>e</w:t>
      </w:r>
      <w:r w:rsidR="009E53EF">
        <w:rPr>
          <w:rFonts w:ascii="TimesNewRomanPS-BoldMT" w:eastAsia="Times New Roman" w:hAnsi="TimesNewRomanPS-BoldMT" w:cs="TimesNewRomanPS-BoldMT"/>
          <w:bCs/>
          <w:lang w:val="en-US"/>
        </w:rPr>
        <w:t xml:space="preserve">na </w:t>
      </w:r>
      <w:r w:rsidR="00863987">
        <w:rPr>
          <w:rFonts w:ascii="TimesNewRomanPS-BoldMT" w:eastAsia="Times New Roman" w:hAnsi="TimesNewRomanPS-BoldMT" w:cs="TimesNewRomanPS-BoldMT"/>
          <w:bCs/>
          <w:lang w:val="en-US"/>
        </w:rPr>
        <w:t>i ugrađena u roku od__________</w:t>
      </w:r>
      <w:r w:rsidR="00863987" w:rsidRPr="00863987">
        <w:rPr>
          <w:rFonts w:ascii="TimesNewRomanPS-BoldMT" w:eastAsia="Times New Roman" w:hAnsi="TimesNewRomanPS-BoldMT" w:cs="TimesNewRomanPS-BoldMT"/>
          <w:bCs/>
          <w:lang w:val="en-US"/>
        </w:rPr>
        <w:t>(ne može biti</w:t>
      </w:r>
    </w:p>
    <w:p w14:paraId="7CC42015" w14:textId="56B5CBD6" w:rsidR="00626A2E" w:rsidRPr="009A49B1" w:rsidRDefault="00863987" w:rsidP="009E53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  <w:r>
        <w:rPr>
          <w:rFonts w:ascii="TimesNewRomanPS-BoldMT" w:eastAsia="Times New Roman" w:hAnsi="TimesNewRomanPS-BoldMT" w:cs="TimesNewRomanPS-BoldMT"/>
          <w:bCs/>
          <w:lang w:val="en-US"/>
        </w:rPr>
        <w:t xml:space="preserve">  </w:t>
      </w:r>
      <w:r w:rsidRPr="00863987">
        <w:rPr>
          <w:rFonts w:ascii="TimesNewRomanPS-BoldMT" w:eastAsia="Times New Roman" w:hAnsi="TimesNewRomanPS-BoldMT" w:cs="TimesNewRomanPS-BoldMT"/>
          <w:bCs/>
          <w:lang w:val="en-US"/>
        </w:rPr>
        <w:t xml:space="preserve"> </w:t>
      </w:r>
      <w:r>
        <w:rPr>
          <w:rFonts w:ascii="TimesNewRomanPS-BoldMT" w:eastAsia="Times New Roman" w:hAnsi="TimesNewRomanPS-BoldMT" w:cs="TimesNewRomanPS-BoldMT"/>
          <w:bCs/>
          <w:lang w:val="en-US"/>
        </w:rPr>
        <w:t xml:space="preserve"> duži od </w:t>
      </w:r>
      <w:r w:rsidR="00C22E35">
        <w:rPr>
          <w:rFonts w:ascii="TimesNewRomanPS-BoldMT" w:eastAsia="Times New Roman" w:hAnsi="TimesNewRomanPS-BoldMT" w:cs="TimesNewRomanPS-BoldMT"/>
          <w:bCs/>
          <w:lang w:val="en-US"/>
        </w:rPr>
        <w:t>10</w:t>
      </w:r>
      <w:r w:rsidRPr="00863987">
        <w:rPr>
          <w:rFonts w:ascii="TimesNewRomanPS-BoldMT" w:eastAsia="Times New Roman" w:hAnsi="TimesNewRomanPS-BoldMT" w:cs="TimesNewRomanPS-BoldMT"/>
          <w:bCs/>
          <w:lang w:val="en-US"/>
        </w:rPr>
        <w:t xml:space="preserve"> dana).</w:t>
      </w:r>
    </w:p>
    <w:p w14:paraId="0B0FD066" w14:textId="77777777" w:rsidR="00626A2E" w:rsidRPr="009A49B1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</w:p>
    <w:p w14:paraId="78BA9BD0" w14:textId="77777777" w:rsidR="00626A2E" w:rsidRPr="009A49B1" w:rsidRDefault="001877E3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  <w:r>
        <w:rPr>
          <w:rFonts w:ascii="TimesNewRomanPS-BoldMT" w:eastAsia="Times New Roman" w:hAnsi="TimesNewRomanPS-BoldMT" w:cs="TimesNewRomanPS-BoldMT"/>
          <w:bCs/>
          <w:lang w:val="en-US"/>
        </w:rPr>
        <w:t>2</w:t>
      </w:r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. Rok važenja ponude iznosi _____________ dana od dana otvaranja ponuda (ne može biti kraći od 30 dana). </w:t>
      </w:r>
    </w:p>
    <w:p w14:paraId="29F874B3" w14:textId="77777777" w:rsidR="00626A2E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6"/>
          <w:szCs w:val="32"/>
          <w:lang w:val="en-US"/>
        </w:rPr>
      </w:pPr>
    </w:p>
    <w:p w14:paraId="3BA1AD80" w14:textId="77777777" w:rsidR="009E53EF" w:rsidRDefault="001877E3" w:rsidP="00626A2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="00626A2E" w:rsidRPr="009A49B1">
        <w:rPr>
          <w:rFonts w:ascii="Times New Roman" w:hAnsi="Times New Roman" w:cs="Times New Roman"/>
        </w:rPr>
        <w:t xml:space="preserve">. Rok i način plaćanja: </w:t>
      </w:r>
      <w:r w:rsidR="009E53EF">
        <w:rPr>
          <w:rFonts w:ascii="Times New Roman" w:hAnsi="Times New Roman" w:cs="Times New Roman"/>
        </w:rPr>
        <w:t xml:space="preserve">Po ispostavljenoj fakturi/računu </w:t>
      </w:r>
      <w:r w:rsidR="00CA0C67" w:rsidRPr="00CA0C67">
        <w:rPr>
          <w:rFonts w:ascii="Times New Roman" w:hAnsi="Times New Roman" w:cs="Times New Roman"/>
        </w:rPr>
        <w:t>a najkasnije u roku</w:t>
      </w:r>
      <w:r w:rsidR="009E53EF">
        <w:rPr>
          <w:rFonts w:ascii="Times New Roman" w:hAnsi="Times New Roman" w:cs="Times New Roman"/>
        </w:rPr>
        <w:t xml:space="preserve"> </w:t>
      </w:r>
      <w:r w:rsidR="00CA0C67" w:rsidRPr="00CA0C67">
        <w:rPr>
          <w:rFonts w:ascii="Times New Roman" w:hAnsi="Times New Roman" w:cs="Times New Roman"/>
        </w:rPr>
        <w:t xml:space="preserve">od 45 dana </w:t>
      </w:r>
      <w:r w:rsidR="00CA0C67">
        <w:rPr>
          <w:rFonts w:ascii="Times New Roman" w:hAnsi="Times New Roman" w:cs="Times New Roman"/>
        </w:rPr>
        <w:t xml:space="preserve">od </w:t>
      </w:r>
      <w:r w:rsidR="00626A2E" w:rsidRPr="009A49B1">
        <w:rPr>
          <w:rFonts w:ascii="Times New Roman" w:eastAsia="TimesNewRomanPSMT" w:hAnsi="Times New Roman" w:cs="Times New Roman"/>
          <w:color w:val="000000"/>
        </w:rPr>
        <w:t xml:space="preserve">dana registracije </w:t>
      </w:r>
      <w:r w:rsidR="009E53EF">
        <w:rPr>
          <w:rFonts w:ascii="Times New Roman" w:eastAsia="TimesNewRomanPSMT" w:hAnsi="Times New Roman" w:cs="Times New Roman"/>
          <w:color w:val="000000"/>
        </w:rPr>
        <w:t xml:space="preserve"> </w:t>
      </w:r>
    </w:p>
    <w:p w14:paraId="4489E35D" w14:textId="77777777" w:rsidR="00626A2E" w:rsidRPr="009E53EF" w:rsidRDefault="009E53EF" w:rsidP="00626A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color w:val="000000"/>
        </w:rPr>
        <w:t xml:space="preserve">    </w:t>
      </w:r>
      <w:r w:rsidR="00626A2E" w:rsidRPr="009A49B1">
        <w:rPr>
          <w:rFonts w:ascii="Times New Roman" w:eastAsia="TimesNewRomanPSMT" w:hAnsi="Times New Roman" w:cs="Times New Roman"/>
          <w:color w:val="000000"/>
        </w:rPr>
        <w:t>fakture u Centralnom registru faktura</w:t>
      </w:r>
      <w:r w:rsidR="00626A2E">
        <w:rPr>
          <w:rFonts w:ascii="Times New Roman" w:eastAsia="TimesNewRomanPSMT" w:hAnsi="Times New Roman" w:cs="Times New Roman"/>
          <w:color w:val="000000"/>
        </w:rPr>
        <w:t>.</w:t>
      </w:r>
    </w:p>
    <w:p w14:paraId="78E434C8" w14:textId="77777777" w:rsidR="00626A2E" w:rsidRDefault="00626A2E" w:rsidP="00626A2E">
      <w:pPr>
        <w:spacing w:after="0" w:line="240" w:lineRule="auto"/>
        <w:rPr>
          <w:rFonts w:ascii="Times New Roman" w:hAnsi="Times New Roman" w:cs="Times New Roman"/>
        </w:rPr>
      </w:pPr>
    </w:p>
    <w:p w14:paraId="65C9E03A" w14:textId="77777777" w:rsidR="00CA0C67" w:rsidRDefault="00CA0C67" w:rsidP="00626A2E">
      <w:pPr>
        <w:spacing w:after="0" w:line="240" w:lineRule="auto"/>
        <w:rPr>
          <w:rFonts w:ascii="Times New Roman" w:hAnsi="Times New Roman" w:cs="Times New Roman"/>
        </w:rPr>
      </w:pPr>
    </w:p>
    <w:p w14:paraId="0CAC0FC7" w14:textId="4820F994" w:rsidR="00626A2E" w:rsidRPr="006D73FF" w:rsidRDefault="00626A2E" w:rsidP="00626A2E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D46A95">
        <w:rPr>
          <w:rFonts w:ascii="Times New Roman" w:hAnsi="Times New Roman" w:cs="Times New Roman"/>
        </w:rPr>
        <w:t>Datum: __</w:t>
      </w:r>
      <w:r w:rsidR="00737217">
        <w:rPr>
          <w:rFonts w:ascii="Times New Roman" w:hAnsi="Times New Roman" w:cs="Times New Roman"/>
        </w:rPr>
        <w:t>__</w:t>
      </w:r>
      <w:r w:rsidRPr="00D46A95">
        <w:rPr>
          <w:rFonts w:ascii="Times New Roman" w:hAnsi="Times New Roman" w:cs="Times New Roman"/>
        </w:rPr>
        <w:t>__.</w:t>
      </w:r>
      <w:r w:rsidR="009E53EF">
        <w:rPr>
          <w:rFonts w:ascii="Times New Roman" w:hAnsi="Times New Roman" w:cs="Times New Roman"/>
        </w:rPr>
        <w:t xml:space="preserve"> 202</w:t>
      </w:r>
      <w:r w:rsidR="00863987">
        <w:rPr>
          <w:rFonts w:ascii="Times New Roman" w:hAnsi="Times New Roman" w:cs="Times New Roman"/>
        </w:rPr>
        <w:t>4</w:t>
      </w:r>
      <w:r w:rsidRPr="00D46A95">
        <w:rPr>
          <w:rFonts w:ascii="Times New Roman" w:hAnsi="Times New Roman" w:cs="Times New Roman"/>
        </w:rPr>
        <w:t xml:space="preserve">.god.                                 M.P.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Latn-ME"/>
        </w:rPr>
        <w:t>___________________________</w:t>
      </w:r>
    </w:p>
    <w:p w14:paraId="3FE5FEB0" w14:textId="77777777" w:rsidR="00626A2E" w:rsidRPr="00CA0C67" w:rsidRDefault="00626A2E" w:rsidP="00F86071">
      <w:pPr>
        <w:spacing w:after="0" w:line="240" w:lineRule="auto"/>
        <w:rPr>
          <w:rFonts w:ascii="Times New Roman" w:hAnsi="Times New Roman" w:cs="Times New Roman"/>
        </w:rPr>
      </w:pPr>
      <w:r w:rsidRPr="00D46A95"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cs="Times New Roman"/>
        </w:rPr>
        <w:t>potpis ovlašćenog lica Ponuđača)</w:t>
      </w:r>
    </w:p>
    <w:sectPr w:rsidR="00626A2E" w:rsidRPr="00CA0C67" w:rsidSect="002A4518">
      <w:type w:val="continuous"/>
      <w:pgSz w:w="11906" w:h="16838"/>
      <w:pgMar w:top="270" w:right="1106" w:bottom="360" w:left="9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139DE"/>
    <w:rsid w:val="00046DA3"/>
    <w:rsid w:val="00056AC9"/>
    <w:rsid w:val="00082351"/>
    <w:rsid w:val="0008768C"/>
    <w:rsid w:val="00095F10"/>
    <w:rsid w:val="000A3298"/>
    <w:rsid w:val="000D309B"/>
    <w:rsid w:val="00110A34"/>
    <w:rsid w:val="00115685"/>
    <w:rsid w:val="00163E34"/>
    <w:rsid w:val="00185E8F"/>
    <w:rsid w:val="001877E3"/>
    <w:rsid w:val="001B5887"/>
    <w:rsid w:val="001E581A"/>
    <w:rsid w:val="001F3DCB"/>
    <w:rsid w:val="0020466E"/>
    <w:rsid w:val="0021142A"/>
    <w:rsid w:val="002554BB"/>
    <w:rsid w:val="002A4518"/>
    <w:rsid w:val="002C3A9A"/>
    <w:rsid w:val="002D0B0C"/>
    <w:rsid w:val="002F1FE7"/>
    <w:rsid w:val="00300274"/>
    <w:rsid w:val="003109BA"/>
    <w:rsid w:val="00345AB5"/>
    <w:rsid w:val="003534C2"/>
    <w:rsid w:val="00355C5B"/>
    <w:rsid w:val="0036285C"/>
    <w:rsid w:val="003666DF"/>
    <w:rsid w:val="003F5C82"/>
    <w:rsid w:val="004069DD"/>
    <w:rsid w:val="00491815"/>
    <w:rsid w:val="00492C0E"/>
    <w:rsid w:val="00521770"/>
    <w:rsid w:val="0056104B"/>
    <w:rsid w:val="0058364D"/>
    <w:rsid w:val="005964B5"/>
    <w:rsid w:val="005C46C0"/>
    <w:rsid w:val="005F1EC7"/>
    <w:rsid w:val="005F4FE9"/>
    <w:rsid w:val="00626A2E"/>
    <w:rsid w:val="00657D7A"/>
    <w:rsid w:val="006D73FF"/>
    <w:rsid w:val="0072604A"/>
    <w:rsid w:val="00732965"/>
    <w:rsid w:val="00734B57"/>
    <w:rsid w:val="00737217"/>
    <w:rsid w:val="0073736C"/>
    <w:rsid w:val="007503F1"/>
    <w:rsid w:val="00763124"/>
    <w:rsid w:val="007662D2"/>
    <w:rsid w:val="007A5747"/>
    <w:rsid w:val="007E1E25"/>
    <w:rsid w:val="00852FE6"/>
    <w:rsid w:val="00863987"/>
    <w:rsid w:val="008B1066"/>
    <w:rsid w:val="009128A9"/>
    <w:rsid w:val="009148CF"/>
    <w:rsid w:val="0095583B"/>
    <w:rsid w:val="009808F6"/>
    <w:rsid w:val="009A4902"/>
    <w:rsid w:val="009A49B1"/>
    <w:rsid w:val="009E4BC9"/>
    <w:rsid w:val="009E53EF"/>
    <w:rsid w:val="00A22A65"/>
    <w:rsid w:val="00A317AD"/>
    <w:rsid w:val="00A3267F"/>
    <w:rsid w:val="00A65194"/>
    <w:rsid w:val="00A70EEB"/>
    <w:rsid w:val="00A911A9"/>
    <w:rsid w:val="00B06DC8"/>
    <w:rsid w:val="00B723AE"/>
    <w:rsid w:val="00B72BB8"/>
    <w:rsid w:val="00B7336E"/>
    <w:rsid w:val="00BD4BCB"/>
    <w:rsid w:val="00BF03F9"/>
    <w:rsid w:val="00BF56C5"/>
    <w:rsid w:val="00C22E35"/>
    <w:rsid w:val="00C27832"/>
    <w:rsid w:val="00C36A48"/>
    <w:rsid w:val="00C6235A"/>
    <w:rsid w:val="00CA0C67"/>
    <w:rsid w:val="00CF3C36"/>
    <w:rsid w:val="00D3636B"/>
    <w:rsid w:val="00D37BCC"/>
    <w:rsid w:val="00D51AF9"/>
    <w:rsid w:val="00E03B27"/>
    <w:rsid w:val="00E1547D"/>
    <w:rsid w:val="00E64647"/>
    <w:rsid w:val="00E708B2"/>
    <w:rsid w:val="00E8128A"/>
    <w:rsid w:val="00E82F39"/>
    <w:rsid w:val="00EC2EAF"/>
    <w:rsid w:val="00EE25F0"/>
    <w:rsid w:val="00EF452C"/>
    <w:rsid w:val="00F55AF8"/>
    <w:rsid w:val="00F64FE8"/>
    <w:rsid w:val="00F83F06"/>
    <w:rsid w:val="00F86071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BF78"/>
  <w15:docId w15:val="{9E0BD76D-F45C-44F6-8B17-BB963ABB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6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5032-C2B6-4E71-A3B7-5CEF085A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104</cp:revision>
  <cp:lastPrinted>2020-05-29T06:22:00Z</cp:lastPrinted>
  <dcterms:created xsi:type="dcterms:W3CDTF">2015-06-11T09:11:00Z</dcterms:created>
  <dcterms:modified xsi:type="dcterms:W3CDTF">2024-09-12T10:19:00Z</dcterms:modified>
</cp:coreProperties>
</file>